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1466" w14:textId="3C77A8A4" w:rsidR="00ED77B1" w:rsidRDefault="004A1D87">
      <w:pPr>
        <w:spacing w:after="40"/>
        <w:jc w:val="center"/>
      </w:pPr>
      <w:r>
        <w:rPr>
          <w:noProof/>
        </w:rPr>
        <w:drawing>
          <wp:inline distT="0" distB="0" distL="0" distR="0" wp14:anchorId="558D75A4" wp14:editId="61D1BE3C">
            <wp:extent cx="6188710" cy="3481070"/>
            <wp:effectExtent l="0" t="0" r="2540" b="5080"/>
            <wp:docPr id="181236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6190" name="Picture 18123619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70A2" w14:textId="77777777" w:rsidR="00ED77B1" w:rsidRDefault="00000000">
      <w:pPr>
        <w:spacing w:after="260"/>
        <w:jc w:val="center"/>
      </w:pPr>
      <w:r>
        <w:rPr>
          <w:i/>
          <w:iCs/>
          <w:color w:val="595959"/>
          <w:sz w:val="20"/>
          <w:szCs w:val="20"/>
        </w:rPr>
        <w:t>Unlocking better performance and better wellbeing</w:t>
      </w:r>
    </w:p>
    <w:p w14:paraId="3560E00D" w14:textId="77777777" w:rsidR="00ED77B1" w:rsidRDefault="00000000">
      <w:pPr>
        <w:spacing w:before="80" w:after="80"/>
      </w:pPr>
      <w:r>
        <w:rPr>
          <w:b/>
          <w:bCs/>
        </w:rPr>
        <w:t xml:space="preserve">Read the full article: </w:t>
      </w:r>
      <w:hyperlink r:id="rId6" w:history="1">
        <w:r>
          <w:rPr>
            <w:rStyle w:val="Hyperlink"/>
            <w:b/>
            <w:bCs/>
          </w:rPr>
          <w:t>On Leadership, How Many of Your People Are Only Giving 51%</w:t>
        </w:r>
      </w:hyperlink>
    </w:p>
    <w:p w14:paraId="60802D76" w14:textId="77777777" w:rsidR="00ED77B1" w:rsidRDefault="00000000">
      <w:pPr>
        <w:spacing w:before="80" w:after="80"/>
      </w:pPr>
      <w:r>
        <w:rPr>
          <w:b/>
          <w:bCs/>
        </w:rPr>
        <w:t xml:space="preserve">Let's do coffee: </w:t>
      </w:r>
      <w:hyperlink r:id="rId7" w:history="1">
        <w:r>
          <w:rPr>
            <w:rStyle w:val="Hyperlink"/>
            <w:b/>
            <w:bCs/>
          </w:rPr>
          <w:t>https://bit.ly/YourCoffeeWithWerner</w:t>
        </w:r>
      </w:hyperlink>
    </w:p>
    <w:p w14:paraId="305CE06F" w14:textId="14BADA42" w:rsidR="00ED77B1" w:rsidRDefault="004A1D87">
      <w:pPr>
        <w:spacing w:before="240" w:after="120"/>
      </w:pPr>
      <w:r>
        <w:rPr>
          <w:b/>
          <w:bCs/>
          <w:sz w:val="40"/>
          <w:szCs w:val="40"/>
        </w:rPr>
        <w:t>Your</w:t>
      </w:r>
      <w:r w:rsidR="00000000">
        <w:rPr>
          <w:b/>
          <w:bCs/>
          <w:sz w:val="40"/>
          <w:szCs w:val="40"/>
        </w:rPr>
        <w:t xml:space="preserve"> Presenteeism Self-Assessment</w:t>
      </w:r>
    </w:p>
    <w:p w14:paraId="761AD09F" w14:textId="055C0800" w:rsidR="00ED77B1" w:rsidRDefault="00000000">
      <w:pPr>
        <w:spacing w:after="240"/>
      </w:pPr>
      <w:r>
        <w:rPr>
          <w:i/>
          <w:iCs/>
          <w:color w:val="C9971F"/>
          <w:sz w:val="24"/>
          <w:szCs w:val="24"/>
        </w:rPr>
        <w:t>A head, heart and hands checklist for spotting your own 51</w:t>
      </w:r>
      <w:r w:rsidR="004A1D87">
        <w:rPr>
          <w:i/>
          <w:iCs/>
          <w:color w:val="C9971F"/>
          <w:sz w:val="24"/>
          <w:szCs w:val="24"/>
        </w:rPr>
        <w:t>%</w:t>
      </w:r>
      <w:r>
        <w:rPr>
          <w:i/>
          <w:iCs/>
          <w:color w:val="C9971F"/>
          <w:sz w:val="24"/>
          <w:szCs w:val="24"/>
        </w:rPr>
        <w:t>, and building</w:t>
      </w:r>
      <w:r w:rsidR="004A1D87">
        <w:rPr>
          <w:i/>
          <w:iCs/>
          <w:color w:val="C9971F"/>
          <w:sz w:val="24"/>
          <w:szCs w:val="24"/>
        </w:rPr>
        <w:t xml:space="preserve"> towards</w:t>
      </w:r>
      <w:r>
        <w:rPr>
          <w:i/>
          <w:iCs/>
          <w:color w:val="C9971F"/>
          <w:sz w:val="24"/>
          <w:szCs w:val="24"/>
        </w:rPr>
        <w:t xml:space="preserve"> your own 123</w:t>
      </w:r>
      <w:r w:rsidR="004A1D87">
        <w:rPr>
          <w:i/>
          <w:iCs/>
          <w:color w:val="C9971F"/>
          <w:sz w:val="24"/>
          <w:szCs w:val="24"/>
        </w:rPr>
        <w:t>%</w:t>
      </w:r>
    </w:p>
    <w:p w14:paraId="2470B8B1" w14:textId="77777777" w:rsidR="00ED77B1" w:rsidRDefault="00000000">
      <w:pPr>
        <w:spacing w:after="160"/>
      </w:pPr>
      <w:r>
        <w:t>No biological dipstick exists to prove, with scientific certainty, that a colleague is giving 51 percent on a given day. Presenteeism hides well from the outside. It shows up first, and most honestly, on the inside.</w:t>
      </w:r>
    </w:p>
    <w:p w14:paraId="136A1946" w14:textId="77777777" w:rsidR="00ED77B1" w:rsidRDefault="00000000">
      <w:pPr>
        <w:spacing w:after="160"/>
      </w:pPr>
      <w:r>
        <w:t>You do have a genuine chance of spotting it in yourself. This checklist gives you that chance in three moves: notice with your head, feel with your heart, confirm with your hands. Use it daily, or on any day you suspect you are showing up while quietly checked out.</w:t>
      </w:r>
    </w:p>
    <w:p w14:paraId="68584408" w14:textId="682BFEC7" w:rsidR="00ED77B1" w:rsidRDefault="00000000">
      <w:pPr>
        <w:spacing w:after="160"/>
      </w:pPr>
      <w:r>
        <w:t xml:space="preserve">For every question below, mark an X in the YES or NO block, with full honesty. </w:t>
      </w:r>
      <w:r w:rsidR="004A1D87">
        <w:t>This</w:t>
      </w:r>
      <w:r>
        <w:t xml:space="preserve"> is a mirror. Where your Yes answers cluster, your day is already flourishing there. Where your No answers cluster, that is your most useful invitation</w:t>
      </w:r>
      <w:r w:rsidR="004A1D87">
        <w:t xml:space="preserve"> to fuller presence and engagement</w:t>
      </w:r>
      <w:r>
        <w:t>.</w:t>
      </w:r>
    </w:p>
    <w:p w14:paraId="1D36CA30" w14:textId="77777777" w:rsidR="00ED77B1" w:rsidRDefault="00000000">
      <w:pPr>
        <w:pBdr>
          <w:left w:val="single" w:sz="18" w:space="8" w:color="C9971F"/>
        </w:pBdr>
        <w:shd w:val="clear" w:color="auto" w:fill="FBF6E9"/>
        <w:spacing w:before="100" w:after="260"/>
      </w:pPr>
      <w:r>
        <w:rPr>
          <w:b/>
          <w:bCs/>
          <w:sz w:val="20"/>
          <w:szCs w:val="20"/>
        </w:rPr>
        <w:t xml:space="preserve">How this checklist was built: </w:t>
      </w:r>
      <w:r>
        <w:rPr>
          <w:color w:val="595959"/>
          <w:sz w:val="20"/>
          <w:szCs w:val="20"/>
        </w:rPr>
        <w:t>the questions below translate practical self-awareness research into a daily instrument. They draw on the Stanford Presenteeism Scale (Koopman et al., 2002), on Dr Tasha Eurich's research on internal self-awareness (asking yourself grounded "what" questions rather than looping "why" questions), on James Pennebaker's research on expressive writing and reflective journaling for insight and wellbeing, and on interoceptive-awareness research (the Multidimensional Assessment of Interoceptive Awareness, UCSF Osher Center) on reading your own body's signals accurately.</w:t>
      </w:r>
    </w:p>
    <w:p w14:paraId="1B6C1780" w14:textId="77777777" w:rsidR="004A1D87" w:rsidRDefault="004A1D8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9F760C3" w14:textId="7ADA1532" w:rsidR="00ED77B1" w:rsidRDefault="00000000">
      <w:pPr>
        <w:keepNext/>
        <w:pBdr>
          <w:bottom w:val="single" w:sz="12" w:space="4" w:color="C9971F"/>
        </w:pBdr>
        <w:spacing w:before="320" w:after="60"/>
      </w:pPr>
      <w:r>
        <w:rPr>
          <w:b/>
          <w:bCs/>
          <w:sz w:val="32"/>
          <w:szCs w:val="32"/>
        </w:rPr>
        <w:lastRenderedPageBreak/>
        <w:t>HEAD — Thinking</w:t>
      </w:r>
    </w:p>
    <w:p w14:paraId="02480411" w14:textId="17DFC397" w:rsidR="00ED77B1" w:rsidRDefault="00000000">
      <w:pPr>
        <w:keepNext/>
        <w:spacing w:after="220"/>
      </w:pPr>
      <w:r>
        <w:rPr>
          <w:i/>
          <w:iCs/>
          <w:color w:val="595959"/>
        </w:rPr>
        <w:t xml:space="preserve">Clarity, judgement and strategy. Where your mind actually lives </w:t>
      </w:r>
      <w:r w:rsidR="004A1D87">
        <w:rPr>
          <w:i/>
          <w:iCs/>
          <w:color w:val="595959"/>
        </w:rPr>
        <w:t>at the moment</w:t>
      </w:r>
      <w:r>
        <w:rPr>
          <w:i/>
          <w:iCs/>
          <w:color w:val="595959"/>
        </w:rPr>
        <w:t>.</w:t>
      </w:r>
    </w:p>
    <w:tbl>
      <w:tblPr>
        <w:tblW w:w="974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0"/>
        <w:gridCol w:w="1000"/>
        <w:gridCol w:w="1000"/>
      </w:tblGrid>
      <w:tr w:rsidR="00ED77B1" w14:paraId="15BF6D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D0B0E2" w14:textId="77777777" w:rsidR="00ED77B1" w:rsidRDefault="00000000">
            <w:r>
              <w:rPr>
                <w:b/>
                <w:bCs/>
              </w:rPr>
              <w:t xml:space="preserve">1. </w:t>
            </w:r>
            <w:r>
              <w:t>I can name clearly what I set out to accomplish today, without checking my task list twice to remember it.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41E8421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41BFAF0B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1AB16A7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4B9106D1" w14:textId="77777777" w:rsidR="00ED77B1" w:rsidRDefault="00ED77B1">
            <w:pPr>
              <w:spacing w:before="60"/>
              <w:jc w:val="center"/>
            </w:pPr>
          </w:p>
        </w:tc>
      </w:tr>
      <w:tr w:rsidR="00ED77B1" w14:paraId="5394E2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D4A3FD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57A41B1E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4DB131A1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21C9BE43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0797B7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F050F" w14:textId="77777777" w:rsidR="00ED77B1" w:rsidRDefault="00000000">
            <w:r>
              <w:rPr>
                <w:b/>
                <w:bCs/>
              </w:rPr>
              <w:t xml:space="preserve">2. </w:t>
            </w:r>
            <w:r>
              <w:t>My focus holds through a single task at a time, rather than drifting to unrelated tabs, thoughts or notifications.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E01D7B5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37BD0AA1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A4D8E17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3C50ECC3" w14:textId="77777777" w:rsidR="00ED77B1" w:rsidRDefault="00ED77B1">
            <w:pPr>
              <w:spacing w:before="60"/>
              <w:jc w:val="center"/>
            </w:pPr>
          </w:p>
        </w:tc>
      </w:tr>
      <w:tr w:rsidR="00ED77B1" w14:paraId="6DE994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6B62B7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4CB6E32B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1F35B68D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6AA8EF19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34E1BE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0267AA" w14:textId="77777777" w:rsidR="00ED77B1" w:rsidRDefault="00000000">
            <w:r>
              <w:rPr>
                <w:b/>
                <w:bCs/>
              </w:rPr>
              <w:t xml:space="preserve">3. </w:t>
            </w:r>
            <w:r>
              <w:t>I make today's decisions with the same clarity and judgement I bring on my sharpest days.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84FC770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67A2F5FE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1C3F719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05EB7485" w14:textId="77777777" w:rsidR="00ED77B1" w:rsidRDefault="00ED77B1">
            <w:pPr>
              <w:spacing w:before="60"/>
              <w:jc w:val="center"/>
            </w:pPr>
          </w:p>
        </w:tc>
      </w:tr>
      <w:tr w:rsidR="00ED77B1" w14:paraId="52A910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4E5B5A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00135B33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019E5C4B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33475588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629E8F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FC0E93" w14:textId="77777777" w:rsidR="00ED77B1" w:rsidRDefault="00000000">
            <w:r>
              <w:rPr>
                <w:b/>
                <w:bCs/>
              </w:rPr>
              <w:t xml:space="preserve">4. </w:t>
            </w:r>
            <w:r>
              <w:t>New ideas and better ways of solving problems surface for me today, beyond only running familiar routines.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2C7DE23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78A1E284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57BE141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2C7D6BD5" w14:textId="77777777" w:rsidR="00ED77B1" w:rsidRDefault="00ED77B1">
            <w:pPr>
              <w:spacing w:before="60"/>
              <w:jc w:val="center"/>
            </w:pPr>
          </w:p>
        </w:tc>
      </w:tr>
      <w:tr w:rsidR="00ED77B1" w14:paraId="60E964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F56DB5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1D7EAB06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1F73B8CF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35859672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</w:tbl>
    <w:p w14:paraId="3327E4E7" w14:textId="77777777" w:rsidR="004A1D87" w:rsidRDefault="004A1D87">
      <w:r>
        <w:br w:type="page"/>
      </w:r>
    </w:p>
    <w:tbl>
      <w:tblPr>
        <w:tblW w:w="974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0"/>
        <w:gridCol w:w="1000"/>
        <w:gridCol w:w="1000"/>
      </w:tblGrid>
      <w:tr w:rsidR="00ED77B1" w14:paraId="180DC1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C3B749" w14:textId="1CCE588D" w:rsidR="00ED77B1" w:rsidRDefault="00000000">
            <w:r>
              <w:rPr>
                <w:b/>
                <w:bCs/>
              </w:rPr>
              <w:lastRenderedPageBreak/>
              <w:t xml:space="preserve">5. </w:t>
            </w:r>
            <w:r>
              <w:t>A problem that lands on my desk today sparks my curiosity to solve it, more than it drains me to face it.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35B5698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3215CE6D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99CF0D6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64CFEEEC" w14:textId="77777777" w:rsidR="00ED77B1" w:rsidRDefault="00ED77B1">
            <w:pPr>
              <w:spacing w:before="60"/>
              <w:jc w:val="center"/>
            </w:pPr>
          </w:p>
        </w:tc>
      </w:tr>
      <w:tr w:rsidR="00ED77B1" w14:paraId="1EAB4D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D3AF06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6DEE74A9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6FFE5E6B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0C7925C9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7964E4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D01F39" w14:textId="77777777" w:rsidR="00ED77B1" w:rsidRDefault="00000000">
            <w:r>
              <w:rPr>
                <w:b/>
                <w:bCs/>
              </w:rPr>
              <w:t xml:space="preserve">6. </w:t>
            </w:r>
            <w:r>
              <w:t>I complete tasks within the time I expect, rather than watching the hours stretch around half-finished work.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74A8FB8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127860A9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F20EC91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1D2040DB" w14:textId="77777777" w:rsidR="00ED77B1" w:rsidRDefault="00ED77B1">
            <w:pPr>
              <w:spacing w:before="60"/>
              <w:jc w:val="center"/>
            </w:pPr>
          </w:p>
        </w:tc>
      </w:tr>
      <w:tr w:rsidR="00ED77B1" w14:paraId="4E095B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A4C55E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023473CE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314B5258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31A2CFC4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</w:tbl>
    <w:p w14:paraId="5815CF9A" w14:textId="77777777" w:rsidR="00ED77B1" w:rsidRDefault="00000000">
      <w:pPr>
        <w:keepNext/>
        <w:pBdr>
          <w:bottom w:val="single" w:sz="12" w:space="4" w:color="C9971F"/>
        </w:pBdr>
        <w:spacing w:before="320" w:after="60"/>
      </w:pPr>
      <w:r>
        <w:rPr>
          <w:b/>
          <w:bCs/>
          <w:sz w:val="32"/>
          <w:szCs w:val="32"/>
        </w:rPr>
        <w:t>HEART — Feeling</w:t>
      </w:r>
    </w:p>
    <w:p w14:paraId="57CA2820" w14:textId="4F0A8D4C" w:rsidR="00ED77B1" w:rsidRDefault="00000000">
      <w:pPr>
        <w:keepNext/>
        <w:spacing w:after="220"/>
      </w:pPr>
      <w:r>
        <w:rPr>
          <w:i/>
          <w:iCs/>
          <w:color w:val="595959"/>
        </w:rPr>
        <w:t>Meaning, courage and conviction. What your emotions are telling you</w:t>
      </w:r>
      <w:r w:rsidR="004A1D87">
        <w:rPr>
          <w:i/>
          <w:iCs/>
          <w:color w:val="595959"/>
        </w:rPr>
        <w:t xml:space="preserve"> at the moment</w:t>
      </w:r>
      <w:r>
        <w:rPr>
          <w:i/>
          <w:iCs/>
          <w:color w:val="595959"/>
        </w:rPr>
        <w:t>.</w:t>
      </w:r>
    </w:p>
    <w:tbl>
      <w:tblPr>
        <w:tblW w:w="974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0"/>
        <w:gridCol w:w="1000"/>
        <w:gridCol w:w="1000"/>
      </w:tblGrid>
      <w:tr w:rsidR="00ED77B1" w14:paraId="6ACA99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724406" w14:textId="77777777" w:rsidR="00ED77B1" w:rsidRDefault="00000000">
            <w:r>
              <w:rPr>
                <w:b/>
                <w:bCs/>
              </w:rPr>
              <w:t xml:space="preserve">1. </w:t>
            </w:r>
            <w:r>
              <w:t>I feel a genuine, felt connection to why today's work matters, beyond the paycheck.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7A838FA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2B9E9B66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EBC6F74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1E0CC412" w14:textId="77777777" w:rsidR="00ED77B1" w:rsidRDefault="00ED77B1">
            <w:pPr>
              <w:spacing w:before="60"/>
              <w:jc w:val="center"/>
            </w:pPr>
          </w:p>
        </w:tc>
      </w:tr>
      <w:tr w:rsidR="00ED77B1" w14:paraId="510A27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669E6A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70D84B1B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34C63BBA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33EE1E38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4023C7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968B30" w14:textId="1A95DF4F" w:rsidR="00ED77B1" w:rsidRDefault="00000000">
            <w:r>
              <w:rPr>
                <w:b/>
                <w:bCs/>
              </w:rPr>
              <w:t xml:space="preserve">2. </w:t>
            </w:r>
            <w:r>
              <w:t xml:space="preserve">The warmth I bring to colleagues and conversations today is real, </w:t>
            </w:r>
            <w:r w:rsidR="004A1D87">
              <w:t>instead of</w:t>
            </w:r>
            <w:r>
              <w:t xml:space="preserve"> a performance for the room.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3667213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6C33213C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08EEEF1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067135A6" w14:textId="77777777" w:rsidR="00ED77B1" w:rsidRDefault="00ED77B1">
            <w:pPr>
              <w:spacing w:before="60"/>
              <w:jc w:val="center"/>
            </w:pPr>
          </w:p>
        </w:tc>
      </w:tr>
      <w:tr w:rsidR="00ED77B1" w14:paraId="187C72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9E913C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593675E0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1954EC5E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69FC8B64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</w:tbl>
    <w:p w14:paraId="7014497D" w14:textId="77777777" w:rsidR="004A1D87" w:rsidRDefault="004A1D87">
      <w:r>
        <w:br w:type="page"/>
      </w:r>
    </w:p>
    <w:tbl>
      <w:tblPr>
        <w:tblW w:w="974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0"/>
        <w:gridCol w:w="1000"/>
        <w:gridCol w:w="1000"/>
      </w:tblGrid>
      <w:tr w:rsidR="00ED77B1" w14:paraId="7FE6D6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4E7114" w14:textId="138BAA63" w:rsidR="00ED77B1" w:rsidRDefault="00000000">
            <w:r>
              <w:rPr>
                <w:b/>
                <w:bCs/>
              </w:rPr>
              <w:lastRenderedPageBreak/>
              <w:t xml:space="preserve">3. </w:t>
            </w:r>
            <w:r>
              <w:t xml:space="preserve">I notice moments of enjoyment, humour or flow today, </w:t>
            </w:r>
            <w:r w:rsidR="004A1D87">
              <w:t>instead of</w:t>
            </w:r>
            <w:r>
              <w:t xml:space="preserve"> only relief once the day ends.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154F756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43A18DCF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7CA29CC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11B24AA8" w14:textId="77777777" w:rsidR="00ED77B1" w:rsidRDefault="00ED77B1">
            <w:pPr>
              <w:spacing w:before="60"/>
              <w:jc w:val="center"/>
            </w:pPr>
          </w:p>
        </w:tc>
      </w:tr>
      <w:tr w:rsidR="00ED77B1" w14:paraId="1ABEA3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CBC3DA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05255765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04965EF7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17C5CFB9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2CE917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87E82C" w14:textId="77777777" w:rsidR="00ED77B1" w:rsidRDefault="00000000">
            <w:r>
              <w:rPr>
                <w:b/>
                <w:bCs/>
              </w:rPr>
              <w:t xml:space="preserve">4. </w:t>
            </w:r>
            <w:r>
              <w:t>I would describe my emotional state today as engaged and present, rather than numb or flat.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EE29123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34E6CB8D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51B9FEA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5FD2969E" w14:textId="77777777" w:rsidR="00ED77B1" w:rsidRDefault="00ED77B1">
            <w:pPr>
              <w:spacing w:before="60"/>
              <w:jc w:val="center"/>
            </w:pPr>
          </w:p>
        </w:tc>
      </w:tr>
      <w:tr w:rsidR="00ED77B1" w14:paraId="6742A2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3B0727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448E09FB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1821BF79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61BB3DE7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491F5B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63010C" w14:textId="77777777" w:rsidR="00ED77B1" w:rsidRDefault="00000000">
            <w:r>
              <w:rPr>
                <w:b/>
                <w:bCs/>
              </w:rPr>
              <w:t xml:space="preserve">5. </w:t>
            </w:r>
            <w:r>
              <w:t>I feel safe enough today to voice a concern, ask for help, or admit I am stretched thin.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B2BEC92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4F1F7442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4BBE2F2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36FDFEA9" w14:textId="77777777" w:rsidR="00ED77B1" w:rsidRDefault="00ED77B1">
            <w:pPr>
              <w:spacing w:before="60"/>
              <w:jc w:val="center"/>
            </w:pPr>
          </w:p>
        </w:tc>
      </w:tr>
      <w:tr w:rsidR="00ED77B1" w14:paraId="7F7454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FF9FB9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339F5FDD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042D6B18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5D7227F9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4C44A9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D697D6" w14:textId="77777777" w:rsidR="00ED77B1" w:rsidRDefault="00000000">
            <w:r>
              <w:rPr>
                <w:b/>
                <w:bCs/>
              </w:rPr>
              <w:t xml:space="preserve">6. </w:t>
            </w:r>
            <w:r>
              <w:t>My inner conversation about myself today runs more encouraging than critical.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F8BAB02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6C2C4364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9224118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322839F8" w14:textId="77777777" w:rsidR="00ED77B1" w:rsidRDefault="00ED77B1">
            <w:pPr>
              <w:spacing w:before="60"/>
              <w:jc w:val="center"/>
            </w:pPr>
          </w:p>
        </w:tc>
      </w:tr>
      <w:tr w:rsidR="00ED77B1" w14:paraId="11AAA3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275524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5CF9FE0C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7D94067F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32CA3045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</w:tbl>
    <w:p w14:paraId="1C9E7471" w14:textId="77777777" w:rsidR="004A1D87" w:rsidRDefault="004A1D87">
      <w:pPr>
        <w:keepNext/>
        <w:pBdr>
          <w:bottom w:val="single" w:sz="12" w:space="4" w:color="C9971F"/>
        </w:pBdr>
        <w:spacing w:before="320" w:after="60"/>
        <w:rPr>
          <w:b/>
          <w:bCs/>
          <w:sz w:val="32"/>
          <w:szCs w:val="32"/>
        </w:rPr>
      </w:pPr>
    </w:p>
    <w:p w14:paraId="5D8A7D5B" w14:textId="77777777" w:rsidR="004A1D87" w:rsidRDefault="004A1D8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A5EB0C7" w14:textId="05E5D78A" w:rsidR="00ED77B1" w:rsidRDefault="00000000">
      <w:pPr>
        <w:keepNext/>
        <w:pBdr>
          <w:bottom w:val="single" w:sz="12" w:space="4" w:color="C9971F"/>
        </w:pBdr>
        <w:spacing w:before="320" w:after="60"/>
      </w:pPr>
      <w:r>
        <w:rPr>
          <w:b/>
          <w:bCs/>
          <w:sz w:val="32"/>
          <w:szCs w:val="32"/>
        </w:rPr>
        <w:lastRenderedPageBreak/>
        <w:t>HANDS — Action</w:t>
      </w:r>
    </w:p>
    <w:p w14:paraId="7DB0B6A7" w14:textId="77777777" w:rsidR="00ED77B1" w:rsidRDefault="00000000">
      <w:pPr>
        <w:keepNext/>
        <w:spacing w:after="220"/>
      </w:pPr>
      <w:r>
        <w:rPr>
          <w:i/>
          <w:iCs/>
          <w:color w:val="595959"/>
        </w:rPr>
        <w:t>Discipline, skill and follow-through. What your body and your output reveal.</w:t>
      </w:r>
    </w:p>
    <w:tbl>
      <w:tblPr>
        <w:tblW w:w="974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0"/>
        <w:gridCol w:w="1000"/>
        <w:gridCol w:w="1000"/>
      </w:tblGrid>
      <w:tr w:rsidR="00ED77B1" w14:paraId="5C95EE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5C283D" w14:textId="77777777" w:rsidR="00ED77B1" w:rsidRDefault="00000000">
            <w:r>
              <w:rPr>
                <w:b/>
                <w:bCs/>
              </w:rPr>
              <w:t xml:space="preserve">1. </w:t>
            </w:r>
            <w:r>
              <w:t>I moved my body with intention today (walked, stretched, breathed deliberately), rather than staying frozen at my desk.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D80AADE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1C27C01F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C0224F4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39506741" w14:textId="77777777" w:rsidR="00ED77B1" w:rsidRDefault="00ED77B1">
            <w:pPr>
              <w:spacing w:before="60"/>
              <w:jc w:val="center"/>
            </w:pPr>
          </w:p>
        </w:tc>
      </w:tr>
      <w:tr w:rsidR="00ED77B1" w14:paraId="36C676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E97057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5C87AD25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5C0A41E0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108E1BA0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68C816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AFBCBC" w14:textId="77777777" w:rsidR="00ED77B1" w:rsidRDefault="00000000">
            <w:r>
              <w:rPr>
                <w:b/>
                <w:bCs/>
              </w:rPr>
              <w:t xml:space="preserve">2. </w:t>
            </w:r>
            <w:r>
              <w:t>Today's actions build toward something real, beyond keeping up the appearance of busyness.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EE88131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48B1093F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ABC8490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3D365783" w14:textId="77777777" w:rsidR="00ED77B1" w:rsidRDefault="00ED77B1">
            <w:pPr>
              <w:spacing w:before="60"/>
              <w:jc w:val="center"/>
            </w:pPr>
          </w:p>
        </w:tc>
      </w:tr>
      <w:tr w:rsidR="00ED77B1" w14:paraId="22A2B8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08AC05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6ABC2191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4E60AB24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6D925A65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1AF2EA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E5899" w14:textId="77777777" w:rsidR="00ED77B1" w:rsidRDefault="00000000">
            <w:r>
              <w:rPr>
                <w:b/>
                <w:bCs/>
              </w:rPr>
              <w:t xml:space="preserve">3. </w:t>
            </w:r>
            <w:r>
              <w:t>I completed at least one task today with genuine craftsmanship, beyond simply good enough to submit.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519CF88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6A3B6819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415832B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4855B44E" w14:textId="77777777" w:rsidR="00ED77B1" w:rsidRDefault="00ED77B1">
            <w:pPr>
              <w:spacing w:before="60"/>
              <w:jc w:val="center"/>
            </w:pPr>
          </w:p>
        </w:tc>
      </w:tr>
      <w:tr w:rsidR="00ED77B1" w14:paraId="0995A6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0FACDF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1867DB01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63496FBB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135045E2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0CCCB1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261274" w14:textId="77777777" w:rsidR="00ED77B1" w:rsidRDefault="00000000">
            <w:r>
              <w:rPr>
                <w:b/>
                <w:bCs/>
              </w:rPr>
              <w:t xml:space="preserve">4. </w:t>
            </w:r>
            <w:r>
              <w:t>I took a real break today, honouring my energy, rather than pushing straight through fatigue signals.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89ECD2C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0F31F372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A550375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7A7244F7" w14:textId="77777777" w:rsidR="00ED77B1" w:rsidRDefault="00ED77B1">
            <w:pPr>
              <w:spacing w:before="60"/>
              <w:jc w:val="center"/>
            </w:pPr>
          </w:p>
        </w:tc>
      </w:tr>
      <w:tr w:rsidR="00ED77B1" w14:paraId="43488D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B0A979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4B623C75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12B62282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70568C12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</w:tbl>
    <w:p w14:paraId="58B3B243" w14:textId="77777777" w:rsidR="004A1D87" w:rsidRDefault="004A1D87">
      <w:r>
        <w:br w:type="page"/>
      </w:r>
    </w:p>
    <w:tbl>
      <w:tblPr>
        <w:tblW w:w="974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0"/>
        <w:gridCol w:w="1000"/>
        <w:gridCol w:w="1000"/>
      </w:tblGrid>
      <w:tr w:rsidR="00ED77B1" w14:paraId="6D6098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5F635B" w14:textId="24F7FD0D" w:rsidR="00ED77B1" w:rsidRDefault="00000000">
            <w:r>
              <w:rPr>
                <w:b/>
                <w:bCs/>
              </w:rPr>
              <w:lastRenderedPageBreak/>
              <w:t xml:space="preserve">5. </w:t>
            </w:r>
            <w:r>
              <w:t>My output today reflects the actual skill I carry, at full strength rather than a diminished version of it.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373801C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11069B26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57AC6A3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12234025" w14:textId="77777777" w:rsidR="00ED77B1" w:rsidRDefault="00ED77B1">
            <w:pPr>
              <w:spacing w:before="60"/>
              <w:jc w:val="center"/>
            </w:pPr>
          </w:p>
        </w:tc>
      </w:tr>
      <w:tr w:rsidR="00ED77B1" w14:paraId="6FEFFD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CBC2B0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7CF892F4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672AA39C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69D37302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  <w:tr w:rsidR="00ED77B1" w14:paraId="68AA43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3A98A" w14:textId="77777777" w:rsidR="00ED77B1" w:rsidRDefault="00000000">
            <w:r>
              <w:rPr>
                <w:b/>
                <w:bCs/>
              </w:rPr>
              <w:t xml:space="preserve">6. </w:t>
            </w:r>
            <w:r>
              <w:t>I closed today's work at a clear stopping point, rather than drifting into an open-ended, foggy evening.</w:t>
            </w: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CEC0F4B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YES</w:t>
            </w:r>
          </w:p>
          <w:p w14:paraId="571362E6" w14:textId="77777777" w:rsidR="00ED77B1" w:rsidRDefault="00ED77B1">
            <w:pPr>
              <w:spacing w:before="60"/>
              <w:jc w:val="center"/>
            </w:pPr>
          </w:p>
        </w:tc>
        <w:tc>
          <w:tcPr>
            <w:tcW w:w="1000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DC5E34E" w14:textId="77777777" w:rsidR="00ED77B1" w:rsidRDefault="00000000">
            <w:pPr>
              <w:jc w:val="center"/>
            </w:pPr>
            <w:r>
              <w:rPr>
                <w:b/>
                <w:bCs/>
                <w:color w:val="595959"/>
                <w:sz w:val="18"/>
                <w:szCs w:val="18"/>
              </w:rPr>
              <w:t>NO</w:t>
            </w:r>
          </w:p>
          <w:p w14:paraId="4BADE154" w14:textId="77777777" w:rsidR="00ED77B1" w:rsidRDefault="00ED77B1">
            <w:pPr>
              <w:spacing w:before="60"/>
              <w:jc w:val="center"/>
            </w:pPr>
          </w:p>
        </w:tc>
      </w:tr>
      <w:tr w:rsidR="00ED77B1" w14:paraId="13B3B4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0" w:type="dxa"/>
            <w:gridSpan w:val="3"/>
            <w:shd w:val="clear" w:color="auto" w:fill="F7F3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FEE6AC" w14:textId="77777777" w:rsidR="00ED77B1" w:rsidRDefault="00000000">
            <w:pPr>
              <w:spacing w:after="100"/>
            </w:pPr>
            <w:r>
              <w:rPr>
                <w:b/>
                <w:bCs/>
                <w:i/>
                <w:iCs/>
                <w:color w:val="C9971F"/>
                <w:sz w:val="20"/>
                <w:szCs w:val="20"/>
              </w:rPr>
              <w:t>Journal reflection / points to ponder:</w:t>
            </w:r>
          </w:p>
          <w:p w14:paraId="5BE4434D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5EF6D39D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  <w:p w14:paraId="3E21046E" w14:textId="77777777" w:rsidR="00ED77B1" w:rsidRDefault="00ED77B1">
            <w:pPr>
              <w:pBdr>
                <w:bottom w:val="single" w:sz="4" w:space="1" w:color="BFBFBF"/>
              </w:pBdr>
              <w:spacing w:after="220"/>
            </w:pPr>
          </w:p>
        </w:tc>
      </w:tr>
    </w:tbl>
    <w:p w14:paraId="700D14C7" w14:textId="77777777" w:rsidR="00ED77B1" w:rsidRDefault="00000000">
      <w:pPr>
        <w:pBdr>
          <w:bottom w:val="single" w:sz="12" w:space="4" w:color="C9971F"/>
        </w:pBdr>
        <w:spacing w:before="120" w:after="200"/>
      </w:pPr>
      <w:r>
        <w:rPr>
          <w:b/>
          <w:bCs/>
          <w:sz w:val="30"/>
          <w:szCs w:val="30"/>
        </w:rPr>
        <w:t>From Presenteeism to Flourishing Performance</w:t>
      </w:r>
    </w:p>
    <w:p w14:paraId="40E2F9A6" w14:textId="02F086AD" w:rsidR="00ED77B1" w:rsidRDefault="00000000">
      <w:pPr>
        <w:spacing w:after="160"/>
      </w:pPr>
      <w:r>
        <w:t>Count your Yes answers across all eighteen questions. A high count confirms real flourishing performance today, worth naming and repeating tomorrow. A cluster of No answers around one dimension, head, heart or hands, points you straight to where your next act of self-leadership belongs.</w:t>
      </w:r>
      <w:r w:rsidR="004A1D87">
        <w:t xml:space="preserve"> What will you do to accept this state, in order to commit to a next level of engaged wellbeing?</w:t>
      </w:r>
    </w:p>
    <w:p w14:paraId="5E9029BF" w14:textId="5B7EB6D8" w:rsidR="00ED77B1" w:rsidRDefault="00000000">
      <w:pPr>
        <w:spacing w:after="160"/>
      </w:pPr>
      <w:r>
        <w:t xml:space="preserve">Revisit this checklist </w:t>
      </w:r>
      <w:r w:rsidR="004251FE">
        <w:t>regularly</w:t>
      </w:r>
      <w:r>
        <w:t xml:space="preserve"> to track your own movement from 51 percent toward 123 percent. Better performance and better wellbeing grow together, one honest coffee conversation with yourself at a time.</w:t>
      </w:r>
    </w:p>
    <w:p w14:paraId="5B9E796C" w14:textId="77777777" w:rsidR="00ED77B1" w:rsidRDefault="00ED77B1">
      <w:pPr>
        <w:spacing w:before="280" w:after="100"/>
      </w:pPr>
    </w:p>
    <w:p w14:paraId="69A519CB" w14:textId="77777777" w:rsidR="00ED77B1" w:rsidRDefault="00000000">
      <w:pPr>
        <w:spacing w:before="80" w:after="80"/>
      </w:pPr>
      <w:r>
        <w:rPr>
          <w:b/>
          <w:bCs/>
        </w:rPr>
        <w:t xml:space="preserve">Read the full article: </w:t>
      </w:r>
      <w:hyperlink r:id="rId8" w:history="1">
        <w:r>
          <w:rPr>
            <w:rStyle w:val="Hyperlink"/>
            <w:b/>
            <w:bCs/>
          </w:rPr>
          <w:t>On Leadership, How Many of Your People Are Only Giving 51%</w:t>
        </w:r>
      </w:hyperlink>
    </w:p>
    <w:p w14:paraId="7DDB80B8" w14:textId="77777777" w:rsidR="00ED77B1" w:rsidRDefault="00000000">
      <w:pPr>
        <w:spacing w:before="80" w:after="80"/>
      </w:pPr>
      <w:r>
        <w:rPr>
          <w:b/>
          <w:bCs/>
        </w:rPr>
        <w:t xml:space="preserve">Let's do coffee: </w:t>
      </w:r>
      <w:hyperlink r:id="rId9" w:history="1">
        <w:r>
          <w:rPr>
            <w:rStyle w:val="Hyperlink"/>
            <w:b/>
            <w:bCs/>
          </w:rPr>
          <w:t>https://bit.ly/YourCoffeeWithWerner</w:t>
        </w:r>
      </w:hyperlink>
    </w:p>
    <w:p w14:paraId="68E61C56" w14:textId="77777777" w:rsidR="00ED77B1" w:rsidRDefault="00000000">
      <w:pPr>
        <w:spacing w:before="320"/>
      </w:pPr>
      <w:r>
        <w:rPr>
          <w:i/>
          <w:iCs/>
          <w:color w:val="595959"/>
          <w:sz w:val="16"/>
          <w:szCs w:val="16"/>
        </w:rPr>
        <w:t>Sources referenced: Koopman et al., Stanford Presenteeism Scale (SPS-6), Journal of Occupational and Environmental Medicine, 2002 · Tasha Eurich, Insight and related research on internal self-awareness · James Pennebaker, research on expressive writing and reflective journaling · UCSF Osher Center for Integrative Health, Multidimensional Assessment of Interoceptive Awareness (MAIA).</w:t>
      </w:r>
    </w:p>
    <w:sectPr w:rsidR="00ED77B1">
      <w:pgSz w:w="11906" w:h="16838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53FB9"/>
    <w:multiLevelType w:val="hybridMultilevel"/>
    <w:tmpl w:val="EC668994"/>
    <w:lvl w:ilvl="0" w:tplc="8EEA18AE">
      <w:start w:val="1"/>
      <w:numFmt w:val="bullet"/>
      <w:lvlText w:val="●"/>
      <w:lvlJc w:val="left"/>
      <w:pPr>
        <w:ind w:left="720" w:hanging="360"/>
      </w:pPr>
    </w:lvl>
    <w:lvl w:ilvl="1" w:tplc="405EBAAA">
      <w:start w:val="1"/>
      <w:numFmt w:val="bullet"/>
      <w:lvlText w:val="○"/>
      <w:lvlJc w:val="left"/>
      <w:pPr>
        <w:ind w:left="1440" w:hanging="360"/>
      </w:pPr>
    </w:lvl>
    <w:lvl w:ilvl="2" w:tplc="A664D3E6">
      <w:start w:val="1"/>
      <w:numFmt w:val="bullet"/>
      <w:lvlText w:val="■"/>
      <w:lvlJc w:val="left"/>
      <w:pPr>
        <w:ind w:left="2160" w:hanging="360"/>
      </w:pPr>
    </w:lvl>
    <w:lvl w:ilvl="3" w:tplc="D180964A">
      <w:start w:val="1"/>
      <w:numFmt w:val="bullet"/>
      <w:lvlText w:val="●"/>
      <w:lvlJc w:val="left"/>
      <w:pPr>
        <w:ind w:left="2880" w:hanging="360"/>
      </w:pPr>
    </w:lvl>
    <w:lvl w:ilvl="4" w:tplc="37588F0C">
      <w:start w:val="1"/>
      <w:numFmt w:val="bullet"/>
      <w:lvlText w:val="○"/>
      <w:lvlJc w:val="left"/>
      <w:pPr>
        <w:ind w:left="3600" w:hanging="360"/>
      </w:pPr>
    </w:lvl>
    <w:lvl w:ilvl="5" w:tplc="6A56CB62">
      <w:start w:val="1"/>
      <w:numFmt w:val="bullet"/>
      <w:lvlText w:val="■"/>
      <w:lvlJc w:val="left"/>
      <w:pPr>
        <w:ind w:left="4320" w:hanging="360"/>
      </w:pPr>
    </w:lvl>
    <w:lvl w:ilvl="6" w:tplc="E924CA7E">
      <w:start w:val="1"/>
      <w:numFmt w:val="bullet"/>
      <w:lvlText w:val="●"/>
      <w:lvlJc w:val="left"/>
      <w:pPr>
        <w:ind w:left="5040" w:hanging="360"/>
      </w:pPr>
    </w:lvl>
    <w:lvl w:ilvl="7" w:tplc="029EA856">
      <w:start w:val="1"/>
      <w:numFmt w:val="bullet"/>
      <w:lvlText w:val="●"/>
      <w:lvlJc w:val="left"/>
      <w:pPr>
        <w:ind w:left="5760" w:hanging="360"/>
      </w:pPr>
    </w:lvl>
    <w:lvl w:ilvl="8" w:tplc="5CA6A4CA">
      <w:start w:val="1"/>
      <w:numFmt w:val="bullet"/>
      <w:lvlText w:val="●"/>
      <w:lvlJc w:val="left"/>
      <w:pPr>
        <w:ind w:left="6480" w:hanging="360"/>
      </w:pPr>
    </w:lvl>
  </w:abstractNum>
  <w:num w:numId="1" w16cid:durableId="2431026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7B1"/>
    <w:rsid w:val="003E7925"/>
    <w:rsid w:val="004251FE"/>
    <w:rsid w:val="004A1D87"/>
    <w:rsid w:val="00E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3FA7A"/>
  <w15:docId w15:val="{A0DD2E92-8033-4388-8D4C-2750135A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rnerschmidt.co.za/2026/06/17/on-leadership-how-many-of-your-people-are-only-giving-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YourCoffeeWithWern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rnerschmidt.co.za/2026/06/17/on-leadership-how-many-of-your-people-are-only-giving-51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YourCoffeeWithWer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Werner Schmidt</cp:lastModifiedBy>
  <cp:revision>2</cp:revision>
  <dcterms:created xsi:type="dcterms:W3CDTF">2026-07-28T06:46:00Z</dcterms:created>
  <dcterms:modified xsi:type="dcterms:W3CDTF">2026-07-28T07:12:00Z</dcterms:modified>
</cp:coreProperties>
</file>